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96" w:rsidRDefault="00227E96" w:rsidP="00227E9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ПРОТОКОЛ № 0</w:t>
      </w:r>
      <w:r>
        <w:rPr>
          <w:rFonts w:ascii="Times New Roman" w:hAnsi="Times New Roman"/>
          <w:b w:val="0"/>
          <w:sz w:val="24"/>
          <w:szCs w:val="24"/>
          <w:lang w:val="ru-RU"/>
        </w:rPr>
        <w:t>89</w:t>
      </w:r>
    </w:p>
    <w:p w:rsidR="00227E96" w:rsidRDefault="00227E96" w:rsidP="00227E96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:rsidR="00227E96" w:rsidRPr="00E5693B" w:rsidRDefault="00227E96" w:rsidP="00227E96">
      <w:pPr>
        <w:pStyle w:val="1"/>
        <w:jc w:val="center"/>
        <w:rPr>
          <w:sz w:val="24"/>
          <w:szCs w:val="24"/>
          <w:lang w:val="ru-RU"/>
        </w:rPr>
      </w:pPr>
      <w:r w:rsidRPr="00E5693B">
        <w:rPr>
          <w:sz w:val="24"/>
          <w:szCs w:val="24"/>
        </w:rPr>
        <w:t xml:space="preserve">Заседания Регионального совета  </w:t>
      </w:r>
      <w:r>
        <w:rPr>
          <w:sz w:val="24"/>
          <w:szCs w:val="24"/>
          <w:lang w:val="ru-RU"/>
        </w:rPr>
        <w:t>Ассоциации «</w:t>
      </w:r>
      <w:r w:rsidRPr="00E5693B">
        <w:rPr>
          <w:sz w:val="24"/>
          <w:szCs w:val="24"/>
        </w:rPr>
        <w:t>Гильди</w:t>
      </w:r>
      <w:r>
        <w:rPr>
          <w:sz w:val="24"/>
          <w:szCs w:val="24"/>
          <w:lang w:val="ru-RU"/>
        </w:rPr>
        <w:t>я</w:t>
      </w:r>
      <w:r w:rsidRPr="00E5693B">
        <w:rPr>
          <w:sz w:val="24"/>
          <w:szCs w:val="24"/>
        </w:rPr>
        <w:t xml:space="preserve"> риэлторов Московской области</w:t>
      </w:r>
      <w:r>
        <w:rPr>
          <w:sz w:val="24"/>
          <w:szCs w:val="24"/>
          <w:lang w:val="ru-RU"/>
        </w:rPr>
        <w:t>»</w:t>
      </w:r>
      <w:r w:rsidRPr="00E5693B">
        <w:rPr>
          <w:sz w:val="24"/>
          <w:szCs w:val="24"/>
          <w:lang w:val="ru-RU"/>
        </w:rPr>
        <w:t xml:space="preserve"> </w:t>
      </w:r>
      <w:r w:rsidRPr="00E5693B">
        <w:rPr>
          <w:sz w:val="24"/>
          <w:szCs w:val="24"/>
        </w:rPr>
        <w:t>без проведения заседания путём  заочного голосования с использованием электронных средств связи</w:t>
      </w:r>
      <w:r w:rsidRPr="00E5693B">
        <w:rPr>
          <w:sz w:val="24"/>
          <w:szCs w:val="24"/>
          <w:lang w:val="ru-RU"/>
        </w:rPr>
        <w:t xml:space="preserve"> </w:t>
      </w:r>
    </w:p>
    <w:p w:rsidR="00227E96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  <w:lang w:val="ru-RU"/>
        </w:rPr>
      </w:pPr>
    </w:p>
    <w:p w:rsidR="00227E96" w:rsidRDefault="00227E96" w:rsidP="00227E96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г. Раменское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«</w:t>
      </w:r>
      <w:r>
        <w:rPr>
          <w:rFonts w:ascii="Times New Roman" w:hAnsi="Times New Roman"/>
          <w:b w:val="0"/>
          <w:szCs w:val="24"/>
          <w:lang w:val="ru-RU"/>
        </w:rPr>
        <w:t>2</w:t>
      </w:r>
      <w:r w:rsidR="00DA1A63">
        <w:rPr>
          <w:rFonts w:ascii="Times New Roman" w:hAnsi="Times New Roman"/>
          <w:b w:val="0"/>
          <w:szCs w:val="24"/>
          <w:lang w:val="ru-RU"/>
        </w:rPr>
        <w:t>5</w:t>
      </w:r>
      <w:r>
        <w:rPr>
          <w:rFonts w:ascii="Times New Roman" w:hAnsi="Times New Roman"/>
          <w:b w:val="0"/>
          <w:szCs w:val="24"/>
        </w:rPr>
        <w:t>»</w:t>
      </w:r>
      <w:r>
        <w:rPr>
          <w:rFonts w:ascii="Times New Roman" w:hAnsi="Times New Roman"/>
          <w:b w:val="0"/>
          <w:szCs w:val="24"/>
          <w:lang w:val="ru-RU"/>
        </w:rPr>
        <w:t xml:space="preserve"> марта </w:t>
      </w:r>
      <w:r>
        <w:rPr>
          <w:rFonts w:ascii="Times New Roman" w:hAnsi="Times New Roman"/>
          <w:b w:val="0"/>
          <w:szCs w:val="24"/>
        </w:rPr>
        <w:t xml:space="preserve"> 20</w:t>
      </w:r>
      <w:r>
        <w:rPr>
          <w:rFonts w:ascii="Times New Roman" w:hAnsi="Times New Roman"/>
          <w:b w:val="0"/>
          <w:szCs w:val="24"/>
          <w:lang w:val="ru-RU"/>
        </w:rPr>
        <w:t>20</w:t>
      </w:r>
      <w:r>
        <w:rPr>
          <w:rFonts w:ascii="Times New Roman" w:hAnsi="Times New Roman"/>
          <w:b w:val="0"/>
          <w:szCs w:val="24"/>
        </w:rPr>
        <w:t xml:space="preserve"> г.</w:t>
      </w:r>
    </w:p>
    <w:p w:rsidR="00227E96" w:rsidRDefault="00227E96" w:rsidP="00227E96">
      <w:pPr>
        <w:rPr>
          <w:b/>
          <w:sz w:val="24"/>
          <w:szCs w:val="24"/>
        </w:rPr>
      </w:pPr>
    </w:p>
    <w:p w:rsidR="00227E96" w:rsidRPr="00A44833" w:rsidRDefault="00227E96" w:rsidP="00227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Pr="00A44833">
        <w:rPr>
          <w:b/>
          <w:sz w:val="24"/>
          <w:szCs w:val="24"/>
        </w:rPr>
        <w:t xml:space="preserve">: </w:t>
      </w:r>
    </w:p>
    <w:p w:rsidR="00227E96" w:rsidRPr="00A44833" w:rsidRDefault="00227E96" w:rsidP="00227E96">
      <w:pPr>
        <w:rPr>
          <w:sz w:val="24"/>
          <w:szCs w:val="24"/>
        </w:rPr>
      </w:pPr>
      <w:r w:rsidRPr="00A44833">
        <w:rPr>
          <w:sz w:val="24"/>
          <w:szCs w:val="24"/>
          <w:u w:val="single"/>
        </w:rPr>
        <w:t xml:space="preserve">Члены Совета: </w:t>
      </w:r>
      <w:r>
        <w:rPr>
          <w:sz w:val="24"/>
          <w:szCs w:val="24"/>
          <w:u w:val="single"/>
        </w:rPr>
        <w:t xml:space="preserve"> </w:t>
      </w:r>
      <w:proofErr w:type="spellStart"/>
      <w:r w:rsidRPr="00A44833">
        <w:rPr>
          <w:sz w:val="24"/>
          <w:szCs w:val="24"/>
        </w:rPr>
        <w:t>Симко</w:t>
      </w:r>
      <w:proofErr w:type="spellEnd"/>
      <w:r w:rsidRPr="00A44833">
        <w:rPr>
          <w:sz w:val="24"/>
          <w:szCs w:val="24"/>
        </w:rPr>
        <w:t xml:space="preserve"> Е</w:t>
      </w:r>
      <w:r>
        <w:rPr>
          <w:sz w:val="24"/>
          <w:szCs w:val="24"/>
        </w:rPr>
        <w:t>лена Борисовна</w:t>
      </w:r>
      <w:r w:rsidRPr="00A44833">
        <w:rPr>
          <w:sz w:val="24"/>
          <w:szCs w:val="24"/>
        </w:rPr>
        <w:t>, Хромов А</w:t>
      </w:r>
      <w:r>
        <w:rPr>
          <w:sz w:val="24"/>
          <w:szCs w:val="24"/>
        </w:rPr>
        <w:t xml:space="preserve">ндрей Александрович, </w:t>
      </w:r>
      <w:r w:rsidRPr="00A44833">
        <w:rPr>
          <w:sz w:val="24"/>
          <w:szCs w:val="24"/>
        </w:rPr>
        <w:t>Власенко С</w:t>
      </w:r>
      <w:r>
        <w:rPr>
          <w:sz w:val="24"/>
          <w:szCs w:val="24"/>
        </w:rPr>
        <w:t xml:space="preserve">ергей Владимирович, </w:t>
      </w:r>
      <w:r w:rsidRPr="00A44833">
        <w:rPr>
          <w:sz w:val="24"/>
          <w:szCs w:val="24"/>
        </w:rPr>
        <w:t xml:space="preserve"> </w:t>
      </w:r>
      <w:r>
        <w:rPr>
          <w:sz w:val="24"/>
          <w:szCs w:val="24"/>
        </w:rPr>
        <w:t>Власова Ольга Евгеньевна</w:t>
      </w:r>
      <w:r w:rsidRPr="00A44833">
        <w:rPr>
          <w:sz w:val="24"/>
          <w:szCs w:val="24"/>
        </w:rPr>
        <w:t>,</w:t>
      </w:r>
      <w:r>
        <w:rPr>
          <w:sz w:val="24"/>
          <w:szCs w:val="24"/>
        </w:rPr>
        <w:t xml:space="preserve">  Мазурин Николай Михайлович, </w:t>
      </w:r>
      <w:r w:rsidRPr="00A44833">
        <w:rPr>
          <w:sz w:val="24"/>
          <w:szCs w:val="24"/>
        </w:rPr>
        <w:t>Туманова В</w:t>
      </w:r>
      <w:r>
        <w:rPr>
          <w:sz w:val="24"/>
          <w:szCs w:val="24"/>
        </w:rPr>
        <w:t xml:space="preserve">алерия Юрьевна, Трошина Ольга Ивановна,  Литвин Сергей Михайлович, </w:t>
      </w:r>
      <w:proofErr w:type="spellStart"/>
      <w:r>
        <w:rPr>
          <w:sz w:val="24"/>
          <w:szCs w:val="24"/>
        </w:rPr>
        <w:t>Шуранов</w:t>
      </w:r>
      <w:proofErr w:type="spellEnd"/>
      <w:r>
        <w:rPr>
          <w:sz w:val="24"/>
          <w:szCs w:val="24"/>
        </w:rPr>
        <w:t xml:space="preserve"> Александр Валерьевич, Шурыгин </w:t>
      </w:r>
      <w:proofErr w:type="spellStart"/>
      <w:r>
        <w:rPr>
          <w:sz w:val="24"/>
          <w:szCs w:val="24"/>
        </w:rPr>
        <w:t>Артемий</w:t>
      </w:r>
      <w:proofErr w:type="spellEnd"/>
      <w:r>
        <w:rPr>
          <w:sz w:val="24"/>
          <w:szCs w:val="24"/>
        </w:rPr>
        <w:t xml:space="preserve"> Юрьевич, Новиков Михаил Владимирович</w:t>
      </w:r>
    </w:p>
    <w:p w:rsidR="00227E96" w:rsidRDefault="00227E96" w:rsidP="00227E96">
      <w:pPr>
        <w:rPr>
          <w:sz w:val="24"/>
          <w:szCs w:val="24"/>
          <w:u w:val="single"/>
        </w:rPr>
      </w:pPr>
    </w:p>
    <w:p w:rsidR="00227E96" w:rsidRDefault="00227E96" w:rsidP="00227E9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Не проголосовали</w:t>
      </w:r>
      <w:r w:rsidRPr="00A44833">
        <w:rPr>
          <w:b/>
          <w:sz w:val="24"/>
          <w:szCs w:val="24"/>
          <w:u w:val="single"/>
        </w:rPr>
        <w:t>:</w:t>
      </w:r>
      <w:r w:rsidRPr="00A44833">
        <w:rPr>
          <w:b/>
          <w:sz w:val="24"/>
          <w:szCs w:val="24"/>
        </w:rPr>
        <w:t xml:space="preserve"> </w:t>
      </w:r>
      <w:r w:rsidRPr="00A44833">
        <w:rPr>
          <w:sz w:val="24"/>
          <w:szCs w:val="24"/>
        </w:rPr>
        <w:t xml:space="preserve"> </w:t>
      </w:r>
      <w:proofErr w:type="spellStart"/>
      <w:r w:rsidRPr="00A44833">
        <w:rPr>
          <w:sz w:val="24"/>
          <w:szCs w:val="24"/>
        </w:rPr>
        <w:t>Целыковский</w:t>
      </w:r>
      <w:proofErr w:type="spellEnd"/>
      <w:r w:rsidRPr="00A44833">
        <w:rPr>
          <w:sz w:val="24"/>
          <w:szCs w:val="24"/>
        </w:rPr>
        <w:t xml:space="preserve"> А.А.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Клименко</w:t>
      </w:r>
      <w:proofErr w:type="spellEnd"/>
      <w:r>
        <w:rPr>
          <w:sz w:val="24"/>
          <w:szCs w:val="24"/>
        </w:rPr>
        <w:t xml:space="preserve"> Т.А.,</w:t>
      </w:r>
      <w:r w:rsidRPr="00A44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44833">
        <w:rPr>
          <w:sz w:val="24"/>
          <w:szCs w:val="24"/>
        </w:rPr>
        <w:t xml:space="preserve">Боку </w:t>
      </w:r>
      <w:proofErr w:type="spellStart"/>
      <w:r w:rsidRPr="00A44833">
        <w:rPr>
          <w:sz w:val="24"/>
          <w:szCs w:val="24"/>
        </w:rPr>
        <w:t>Ен</w:t>
      </w:r>
      <w:proofErr w:type="spellEnd"/>
      <w:r w:rsidRPr="00A44833">
        <w:rPr>
          <w:sz w:val="24"/>
          <w:szCs w:val="24"/>
        </w:rPr>
        <w:t xml:space="preserve"> </w:t>
      </w:r>
      <w:proofErr w:type="spellStart"/>
      <w:r w:rsidRPr="00A44833">
        <w:rPr>
          <w:sz w:val="24"/>
          <w:szCs w:val="24"/>
        </w:rPr>
        <w:t>Ун</w:t>
      </w:r>
      <w:proofErr w:type="spellEnd"/>
    </w:p>
    <w:p w:rsidR="00227E96" w:rsidRDefault="00227E96" w:rsidP="00227E96">
      <w:pPr>
        <w:rPr>
          <w:sz w:val="24"/>
          <w:szCs w:val="24"/>
        </w:rPr>
      </w:pPr>
    </w:p>
    <w:p w:rsidR="00227E96" w:rsidRDefault="00227E96" w:rsidP="00227E96">
      <w:pPr>
        <w:rPr>
          <w:sz w:val="24"/>
          <w:szCs w:val="24"/>
        </w:rPr>
      </w:pPr>
      <w:r w:rsidRPr="00A44833">
        <w:rPr>
          <w:sz w:val="24"/>
          <w:szCs w:val="24"/>
          <w:u w:val="single"/>
        </w:rPr>
        <w:t>Секретарь Регионального совета</w:t>
      </w:r>
      <w:r w:rsidRPr="00A44833">
        <w:rPr>
          <w:sz w:val="24"/>
          <w:szCs w:val="24"/>
        </w:rPr>
        <w:t>: Мазурина Н.Ю.</w:t>
      </w:r>
    </w:p>
    <w:p w:rsidR="00227E96" w:rsidRDefault="00227E96" w:rsidP="00227E96">
      <w:pPr>
        <w:rPr>
          <w:sz w:val="24"/>
          <w:szCs w:val="24"/>
        </w:rPr>
      </w:pPr>
    </w:p>
    <w:p w:rsidR="00DA1A63" w:rsidRDefault="00DA1A63" w:rsidP="00227E96">
      <w:pPr>
        <w:jc w:val="center"/>
        <w:rPr>
          <w:sz w:val="24"/>
          <w:szCs w:val="24"/>
        </w:rPr>
      </w:pPr>
    </w:p>
    <w:p w:rsidR="00227E96" w:rsidRDefault="00227E96" w:rsidP="00227E96">
      <w:pPr>
        <w:jc w:val="center"/>
        <w:rPr>
          <w:sz w:val="24"/>
          <w:szCs w:val="24"/>
        </w:rPr>
      </w:pPr>
      <w:r w:rsidRPr="00025E98">
        <w:rPr>
          <w:sz w:val="24"/>
          <w:szCs w:val="24"/>
        </w:rPr>
        <w:t>ПРИНЯТЫЕ РЕШЕНИЯ</w:t>
      </w:r>
    </w:p>
    <w:p w:rsidR="00227E96" w:rsidRDefault="00227E96" w:rsidP="00227E96">
      <w:pPr>
        <w:jc w:val="center"/>
        <w:rPr>
          <w:sz w:val="24"/>
          <w:szCs w:val="24"/>
        </w:rPr>
      </w:pPr>
    </w:p>
    <w:tbl>
      <w:tblPr>
        <w:tblW w:w="15001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261"/>
        <w:gridCol w:w="8505"/>
        <w:gridCol w:w="1559"/>
        <w:gridCol w:w="1134"/>
      </w:tblGrid>
      <w:tr w:rsidR="00227E96" w:rsidTr="00DA1A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Вопрос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  <w:lang w:eastAsia="ar-SA"/>
              </w:rPr>
              <w:t>Постановили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  <w:lang w:eastAsia="ar-SA"/>
              </w:rPr>
              <w:t>Срок</w:t>
            </w:r>
          </w:p>
        </w:tc>
      </w:tr>
      <w:tr w:rsidR="00227E96" w:rsidTr="00DA1A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227E96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О приёме в члены ГРМО  ООО «ПРОФИРИЕЛТ» г</w:t>
            </w:r>
            <w:proofErr w:type="gramStart"/>
            <w:r w:rsidRPr="00DA1A63">
              <w:rPr>
                <w:sz w:val="24"/>
                <w:szCs w:val="24"/>
              </w:rPr>
              <w:t>.Щ</w:t>
            </w:r>
            <w:proofErr w:type="gramEnd"/>
            <w:r w:rsidRPr="00DA1A63">
              <w:rPr>
                <w:sz w:val="24"/>
                <w:szCs w:val="24"/>
              </w:rPr>
              <w:t>елково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4A" w:rsidRPr="00DA1A63" w:rsidRDefault="0076064A" w:rsidP="0076064A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1. Принять в члены ГРМО ООО «ПРОФИРИЕЛТ» г</w:t>
            </w:r>
            <w:proofErr w:type="gramStart"/>
            <w:r w:rsidRPr="00DA1A63">
              <w:rPr>
                <w:sz w:val="24"/>
                <w:szCs w:val="24"/>
              </w:rPr>
              <w:t>.Щ</w:t>
            </w:r>
            <w:proofErr w:type="gramEnd"/>
            <w:r w:rsidRPr="00DA1A63">
              <w:rPr>
                <w:sz w:val="24"/>
                <w:szCs w:val="24"/>
              </w:rPr>
              <w:t>елково</w:t>
            </w:r>
          </w:p>
          <w:p w:rsidR="00227E96" w:rsidRPr="00DA1A63" w:rsidRDefault="0076064A" w:rsidP="0076064A">
            <w:pPr>
              <w:suppressAutoHyphens/>
              <w:snapToGrid w:val="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sz w:val="24"/>
                <w:szCs w:val="24"/>
              </w:rPr>
              <w:t>2. Исполнительному аппарату обеспечить включение новой компании в реестр на сайте ГРМО.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DA1A63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  <w:r w:rsidRPr="00DA1A63">
              <w:rPr>
                <w:rFonts w:ascii="Cambria" w:hAnsi="Cambria"/>
                <w:sz w:val="24"/>
                <w:szCs w:val="24"/>
              </w:rPr>
              <w:t>Мазурина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DA1A63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sz w:val="24"/>
                <w:szCs w:val="24"/>
                <w:lang w:eastAsia="ar-SA"/>
              </w:rPr>
              <w:t>27.03.20</w:t>
            </w:r>
          </w:p>
        </w:tc>
      </w:tr>
      <w:tr w:rsidR="00DA1A63" w:rsidTr="00DA1A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227E96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О приостановке членства в ГРМО ООО «</w:t>
            </w:r>
            <w:proofErr w:type="spellStart"/>
            <w:r w:rsidRPr="00DA1A63">
              <w:rPr>
                <w:sz w:val="24"/>
                <w:szCs w:val="24"/>
              </w:rPr>
              <w:t>Горсправка</w:t>
            </w:r>
            <w:proofErr w:type="spellEnd"/>
            <w:r w:rsidRPr="00DA1A63">
              <w:rPr>
                <w:sz w:val="24"/>
                <w:szCs w:val="24"/>
              </w:rPr>
              <w:t>» г</w:t>
            </w:r>
            <w:proofErr w:type="gramStart"/>
            <w:r w:rsidRPr="00DA1A63">
              <w:rPr>
                <w:sz w:val="24"/>
                <w:szCs w:val="24"/>
              </w:rPr>
              <w:t>.Д</w:t>
            </w:r>
            <w:proofErr w:type="gramEnd"/>
            <w:r w:rsidRPr="00DA1A63">
              <w:rPr>
                <w:sz w:val="24"/>
                <w:szCs w:val="24"/>
              </w:rPr>
              <w:t>убна с 01.04.2020г на 6 месяцев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3" w:rsidRPr="00DA1A63" w:rsidRDefault="00DA1A63" w:rsidP="0076064A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1.Приостановить членство в ГРМО ООО «</w:t>
            </w:r>
            <w:proofErr w:type="spellStart"/>
            <w:r w:rsidRPr="00DA1A63">
              <w:rPr>
                <w:sz w:val="24"/>
                <w:szCs w:val="24"/>
              </w:rPr>
              <w:t>Горсправка</w:t>
            </w:r>
            <w:proofErr w:type="spellEnd"/>
            <w:r w:rsidRPr="00DA1A63">
              <w:rPr>
                <w:sz w:val="24"/>
                <w:szCs w:val="24"/>
              </w:rPr>
              <w:t>» г</w:t>
            </w:r>
            <w:proofErr w:type="gramStart"/>
            <w:r w:rsidRPr="00DA1A63">
              <w:rPr>
                <w:sz w:val="24"/>
                <w:szCs w:val="24"/>
              </w:rPr>
              <w:t>.Д</w:t>
            </w:r>
            <w:proofErr w:type="gramEnd"/>
            <w:r w:rsidRPr="00DA1A63">
              <w:rPr>
                <w:sz w:val="24"/>
                <w:szCs w:val="24"/>
              </w:rPr>
              <w:t>убна с 01.04.2020г на 6 месяцев</w:t>
            </w:r>
          </w:p>
          <w:p w:rsidR="00DA1A63" w:rsidRPr="00DA1A63" w:rsidRDefault="00DA1A63" w:rsidP="0076064A">
            <w:pPr>
              <w:suppressAutoHyphens/>
              <w:snapToGrid w:val="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sz w:val="24"/>
                <w:szCs w:val="24"/>
              </w:rPr>
              <w:t xml:space="preserve">2. Исполнительному аппарату исключить  данную компанию из  реестра на сайте ГРМО на период приостановки членства и проинформировать руководителя компании </w:t>
            </w:r>
            <w:r w:rsidRPr="00DA1A63">
              <w:rPr>
                <w:rFonts w:ascii="Cambria" w:hAnsi="Cambria"/>
                <w:sz w:val="24"/>
                <w:szCs w:val="24"/>
              </w:rPr>
              <w:t xml:space="preserve">о недопустимости использования </w:t>
            </w:r>
            <w:proofErr w:type="spellStart"/>
            <w:r w:rsidRPr="00DA1A63">
              <w:rPr>
                <w:rFonts w:ascii="Cambria" w:hAnsi="Cambria"/>
                <w:sz w:val="24"/>
                <w:szCs w:val="24"/>
              </w:rPr>
              <w:t>брэндов</w:t>
            </w:r>
            <w:proofErr w:type="spellEnd"/>
            <w:r w:rsidRPr="00DA1A63">
              <w:rPr>
                <w:rFonts w:ascii="Cambria" w:hAnsi="Cambria"/>
                <w:sz w:val="24"/>
                <w:szCs w:val="24"/>
              </w:rPr>
              <w:t xml:space="preserve"> и эмблем Российской Гильдии Риэлторов и Гильдии риэлторов Московской области  в своих фирменных бланках, на сайтах компаний, средствах рекламы и в </w:t>
            </w:r>
            <w:r w:rsidRPr="00DA1A63">
              <w:rPr>
                <w:rFonts w:ascii="Cambria" w:hAnsi="Cambria"/>
                <w:sz w:val="24"/>
                <w:szCs w:val="24"/>
                <w:lang w:val="en-US"/>
              </w:rPr>
              <w:t>PR</w:t>
            </w:r>
            <w:r w:rsidRPr="00DA1A63">
              <w:rPr>
                <w:rFonts w:ascii="Cambria" w:hAnsi="Cambria"/>
                <w:sz w:val="24"/>
                <w:szCs w:val="24"/>
              </w:rPr>
              <w:t xml:space="preserve"> материалах в период приостановки членства.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  <w:r w:rsidRPr="00DA1A63">
              <w:rPr>
                <w:rFonts w:ascii="Cambria" w:hAnsi="Cambria"/>
                <w:sz w:val="24"/>
                <w:szCs w:val="24"/>
              </w:rPr>
              <w:t>Мазурина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sz w:val="24"/>
                <w:szCs w:val="24"/>
                <w:lang w:eastAsia="ar-SA"/>
              </w:rPr>
              <w:t>27.03.20</w:t>
            </w:r>
          </w:p>
        </w:tc>
      </w:tr>
      <w:tr w:rsidR="00DA1A63" w:rsidTr="00DA1A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227E96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Об исключении компаний:</w:t>
            </w:r>
          </w:p>
          <w:p w:rsidR="00DA1A63" w:rsidRPr="00DA1A63" w:rsidRDefault="00DA1A63" w:rsidP="00227E96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- ООО «Веста» г</w:t>
            </w:r>
            <w:proofErr w:type="gramStart"/>
            <w:r w:rsidRPr="00DA1A63">
              <w:rPr>
                <w:sz w:val="24"/>
                <w:szCs w:val="24"/>
              </w:rPr>
              <w:t>.С</w:t>
            </w:r>
            <w:proofErr w:type="gramEnd"/>
            <w:r w:rsidRPr="00DA1A63">
              <w:rPr>
                <w:sz w:val="24"/>
                <w:szCs w:val="24"/>
              </w:rPr>
              <w:t>олнечногорск (по устному заявлению)</w:t>
            </w:r>
          </w:p>
          <w:p w:rsidR="00DA1A63" w:rsidRPr="00DA1A63" w:rsidRDefault="00DA1A63" w:rsidP="00227E96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- ИП Горбунова З.Р., АН «ВОСТОК» г</w:t>
            </w:r>
            <w:proofErr w:type="gramStart"/>
            <w:r w:rsidRPr="00DA1A63">
              <w:rPr>
                <w:sz w:val="24"/>
                <w:szCs w:val="24"/>
              </w:rPr>
              <w:t>.Э</w:t>
            </w:r>
            <w:proofErr w:type="gramEnd"/>
            <w:r w:rsidRPr="00DA1A63">
              <w:rPr>
                <w:sz w:val="24"/>
                <w:szCs w:val="24"/>
              </w:rPr>
              <w:t>лектросталь (по устному заявлению)</w:t>
            </w:r>
          </w:p>
          <w:p w:rsidR="00DA1A63" w:rsidRPr="00DA1A63" w:rsidRDefault="00DA1A63" w:rsidP="00227E96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- ООО «ФЭМИЛИ» г</w:t>
            </w:r>
            <w:proofErr w:type="gramStart"/>
            <w:r w:rsidRPr="00DA1A63">
              <w:rPr>
                <w:sz w:val="24"/>
                <w:szCs w:val="24"/>
              </w:rPr>
              <w:t>.В</w:t>
            </w:r>
            <w:proofErr w:type="gramEnd"/>
            <w:r w:rsidRPr="00DA1A63">
              <w:rPr>
                <w:sz w:val="24"/>
                <w:szCs w:val="24"/>
              </w:rPr>
              <w:t>оскресенск (по устному заявлению)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3" w:rsidRPr="00DA1A63" w:rsidRDefault="00DA1A63" w:rsidP="0076064A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1. Исключить данные компании из членов ГРМО:</w:t>
            </w:r>
          </w:p>
          <w:p w:rsidR="00DA1A63" w:rsidRPr="00DA1A63" w:rsidRDefault="00DA1A63" w:rsidP="0076064A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- ООО «Веста» г</w:t>
            </w:r>
            <w:proofErr w:type="gramStart"/>
            <w:r w:rsidRPr="00DA1A63">
              <w:rPr>
                <w:sz w:val="24"/>
                <w:szCs w:val="24"/>
              </w:rPr>
              <w:t>.С</w:t>
            </w:r>
            <w:proofErr w:type="gramEnd"/>
            <w:r w:rsidRPr="00DA1A63">
              <w:rPr>
                <w:sz w:val="24"/>
                <w:szCs w:val="24"/>
              </w:rPr>
              <w:t>олнечногорск (по устному заявлению)</w:t>
            </w:r>
          </w:p>
          <w:p w:rsidR="00DA1A63" w:rsidRPr="00DA1A63" w:rsidRDefault="00DA1A63" w:rsidP="0076064A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- ИП Горбунова З.Р., АН «ВОСТОК» г</w:t>
            </w:r>
            <w:proofErr w:type="gramStart"/>
            <w:r w:rsidRPr="00DA1A63">
              <w:rPr>
                <w:sz w:val="24"/>
                <w:szCs w:val="24"/>
              </w:rPr>
              <w:t>.Э</w:t>
            </w:r>
            <w:proofErr w:type="gramEnd"/>
            <w:r w:rsidRPr="00DA1A63">
              <w:rPr>
                <w:sz w:val="24"/>
                <w:szCs w:val="24"/>
              </w:rPr>
              <w:t>лектросталь (по устному заявлению)</w:t>
            </w:r>
          </w:p>
          <w:p w:rsidR="00DA1A63" w:rsidRPr="00DA1A63" w:rsidRDefault="00DA1A63" w:rsidP="0076064A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- ООО «ФЭМИЛИ» г</w:t>
            </w:r>
            <w:proofErr w:type="gramStart"/>
            <w:r w:rsidRPr="00DA1A63">
              <w:rPr>
                <w:sz w:val="24"/>
                <w:szCs w:val="24"/>
              </w:rPr>
              <w:t>.В</w:t>
            </w:r>
            <w:proofErr w:type="gramEnd"/>
            <w:r w:rsidRPr="00DA1A63">
              <w:rPr>
                <w:sz w:val="24"/>
                <w:szCs w:val="24"/>
              </w:rPr>
              <w:t>оскресенск (по устному заявлению).</w:t>
            </w:r>
          </w:p>
          <w:p w:rsidR="00DA1A63" w:rsidRPr="00DA1A63" w:rsidRDefault="00DA1A63" w:rsidP="0076064A">
            <w:pPr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2. Исполнительному аппарату исключить  компании из  реестра на сайте ГРМО.</w:t>
            </w:r>
          </w:p>
          <w:p w:rsidR="00DA1A63" w:rsidRPr="00DA1A63" w:rsidRDefault="00DA1A63" w:rsidP="0076064A">
            <w:pPr>
              <w:suppressAutoHyphens/>
              <w:snapToGrid w:val="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sz w:val="24"/>
                <w:szCs w:val="24"/>
              </w:rPr>
              <w:t xml:space="preserve">3. </w:t>
            </w:r>
            <w:r w:rsidRPr="00DA1A63">
              <w:rPr>
                <w:rFonts w:ascii="Cambria" w:hAnsi="Cambria"/>
                <w:sz w:val="24"/>
                <w:szCs w:val="24"/>
              </w:rPr>
              <w:t xml:space="preserve">Исполнительному аппарату проинформировать руководителей компаний о  недопустимости использования </w:t>
            </w:r>
            <w:proofErr w:type="spellStart"/>
            <w:r w:rsidRPr="00DA1A63">
              <w:rPr>
                <w:rFonts w:ascii="Cambria" w:hAnsi="Cambria"/>
                <w:sz w:val="24"/>
                <w:szCs w:val="24"/>
              </w:rPr>
              <w:t>брэндов</w:t>
            </w:r>
            <w:proofErr w:type="spellEnd"/>
            <w:r w:rsidRPr="00DA1A63">
              <w:rPr>
                <w:rFonts w:ascii="Cambria" w:hAnsi="Cambria"/>
                <w:sz w:val="24"/>
                <w:szCs w:val="24"/>
              </w:rPr>
              <w:t xml:space="preserve"> и эмблем Российской Гильдии Риэлторов и Гильдии риэлторов Московской области  в своих фирменных бланках, на сайтах компаний, средствах рекламы и в </w:t>
            </w:r>
            <w:r w:rsidRPr="00DA1A63">
              <w:rPr>
                <w:rFonts w:ascii="Cambria" w:hAnsi="Cambria"/>
                <w:sz w:val="24"/>
                <w:szCs w:val="24"/>
                <w:lang w:val="en-US"/>
              </w:rPr>
              <w:t>PR</w:t>
            </w:r>
            <w:r w:rsidRPr="00DA1A63">
              <w:rPr>
                <w:rFonts w:ascii="Cambria" w:hAnsi="Cambria"/>
                <w:sz w:val="24"/>
                <w:szCs w:val="24"/>
              </w:rPr>
              <w:t xml:space="preserve"> материалах.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  <w:r w:rsidRPr="00DA1A63">
              <w:rPr>
                <w:rFonts w:ascii="Cambria" w:hAnsi="Cambria"/>
                <w:sz w:val="24"/>
                <w:szCs w:val="24"/>
              </w:rPr>
              <w:t>Мазурина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sz w:val="24"/>
                <w:szCs w:val="24"/>
                <w:lang w:eastAsia="ar-SA"/>
              </w:rPr>
              <w:t>27.03.20</w:t>
            </w:r>
          </w:p>
        </w:tc>
      </w:tr>
      <w:tr w:rsidR="00227E96" w:rsidTr="00DA1A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227E96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О назначении исполнительного директора ГРМО на период с 20.02.2020г. до избрания на общем собрании ГРМО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6" w:rsidRPr="00DA1A63" w:rsidRDefault="0076064A" w:rsidP="0076064A">
            <w:pPr>
              <w:suppressAutoHyphens/>
              <w:snapToGrid w:val="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sz w:val="24"/>
                <w:szCs w:val="24"/>
              </w:rPr>
              <w:t xml:space="preserve">1. </w:t>
            </w:r>
            <w:proofErr w:type="gramStart"/>
            <w:r w:rsidRPr="00DA1A63">
              <w:rPr>
                <w:sz w:val="24"/>
                <w:szCs w:val="24"/>
              </w:rPr>
              <w:t>В связи с переносом общего собрания ГРМО с 20 марта 2020 года на неопределенный срок (</w:t>
            </w:r>
            <w:r w:rsidRPr="00DA1A63">
              <w:rPr>
                <w:kern w:val="36"/>
                <w:sz w:val="24"/>
                <w:szCs w:val="24"/>
              </w:rPr>
              <w:t>Постановление Губернатора Московской области от 16.03.2020 № 126-ПГ "О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</w:t>
            </w:r>
            <w:proofErr w:type="gramEnd"/>
            <w:r w:rsidRPr="00DA1A63">
              <w:rPr>
                <w:kern w:val="36"/>
                <w:sz w:val="24"/>
                <w:szCs w:val="24"/>
              </w:rPr>
              <w:t xml:space="preserve"> новой </w:t>
            </w:r>
            <w:proofErr w:type="spellStart"/>
            <w:r w:rsidRPr="00DA1A63">
              <w:rPr>
                <w:kern w:val="36"/>
                <w:sz w:val="24"/>
                <w:szCs w:val="24"/>
              </w:rPr>
              <w:t>коронавирусной</w:t>
            </w:r>
            <w:proofErr w:type="spellEnd"/>
            <w:r w:rsidRPr="00DA1A63">
              <w:rPr>
                <w:kern w:val="36"/>
                <w:sz w:val="24"/>
                <w:szCs w:val="24"/>
              </w:rPr>
              <w:t xml:space="preserve"> инфекции (2019-nCoV) на территории Московской области»") </w:t>
            </w:r>
            <w:r w:rsidRPr="00DA1A63">
              <w:rPr>
                <w:sz w:val="24"/>
                <w:szCs w:val="24"/>
              </w:rPr>
              <w:t>назначить на должность исполнительного директора ГРМО Мазурину Наталью Юрьевну с 20.02.2020 года до избрания исполнительного директора на общем собрании ГРМО в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</w:p>
        </w:tc>
      </w:tr>
      <w:tr w:rsidR="00DA1A63" w:rsidTr="00DA1A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227E96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Об изменении юридического адреса ГРМО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3" w:rsidRPr="00DA1A63" w:rsidRDefault="00DA1A63" w:rsidP="0076064A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 xml:space="preserve">1. </w:t>
            </w:r>
            <w:proofErr w:type="spellStart"/>
            <w:r w:rsidRPr="00DA1A63">
              <w:rPr>
                <w:sz w:val="24"/>
                <w:szCs w:val="24"/>
              </w:rPr>
              <w:t>Измененить</w:t>
            </w:r>
            <w:proofErr w:type="spellEnd"/>
            <w:r w:rsidRPr="00DA1A63">
              <w:rPr>
                <w:sz w:val="24"/>
                <w:szCs w:val="24"/>
              </w:rPr>
              <w:t xml:space="preserve">  юридический адрес ГРМО: г</w:t>
            </w:r>
            <w:proofErr w:type="gramStart"/>
            <w:r w:rsidRPr="00DA1A63">
              <w:rPr>
                <w:sz w:val="24"/>
                <w:szCs w:val="24"/>
              </w:rPr>
              <w:t>.Р</w:t>
            </w:r>
            <w:proofErr w:type="gramEnd"/>
            <w:r w:rsidRPr="00DA1A63">
              <w:rPr>
                <w:sz w:val="24"/>
                <w:szCs w:val="24"/>
              </w:rPr>
              <w:t>аменское ул.Свободы,4 офис 409 на: г.Раменское ул.Советская,2 офис 405</w:t>
            </w:r>
          </w:p>
          <w:p w:rsidR="00DA1A63" w:rsidRPr="00DA1A63" w:rsidRDefault="00DA1A63" w:rsidP="0076064A">
            <w:pPr>
              <w:suppressAutoHyphens/>
              <w:snapToGrid w:val="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sz w:val="24"/>
                <w:szCs w:val="24"/>
              </w:rPr>
              <w:t>2. Исполнительному аппарату провести работу по внесению изменений юридического адреса в документы ГРМО.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  <w:r w:rsidRPr="00DA1A63">
              <w:rPr>
                <w:rFonts w:ascii="Cambria" w:hAnsi="Cambria"/>
                <w:sz w:val="24"/>
                <w:szCs w:val="24"/>
              </w:rPr>
              <w:t>Мазурина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Pr="00DA1A63" w:rsidRDefault="00DA1A63" w:rsidP="00DA1A63">
            <w:pPr>
              <w:suppressAutoHyphens/>
              <w:snapToGrid w:val="0"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 w:rsidRPr="00DA1A63">
              <w:rPr>
                <w:rFonts w:ascii="Cambria" w:hAnsi="Cambria"/>
                <w:sz w:val="24"/>
                <w:szCs w:val="24"/>
                <w:lang w:eastAsia="ar-SA"/>
              </w:rPr>
              <w:t>27.03.20</w:t>
            </w:r>
          </w:p>
        </w:tc>
      </w:tr>
      <w:tr w:rsidR="00227E96" w:rsidTr="00DA1A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227E96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О делегировании полномочий сдачи документов в Министерство юстиции Московской области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6" w:rsidRPr="00DA1A63" w:rsidRDefault="0076064A" w:rsidP="0076064A">
            <w:pPr>
              <w:suppressAutoHyphens/>
              <w:snapToGrid w:val="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sz w:val="24"/>
                <w:szCs w:val="24"/>
              </w:rPr>
              <w:t>1. Делегировать полномочия сдачи документов по внесению изменений юридического адреса в Министерство юстиции Московской области  главному бухгалтеру ГРМО Бовиной Наталье Петровне.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</w:p>
        </w:tc>
      </w:tr>
      <w:tr w:rsidR="00227E96" w:rsidTr="00DA1A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227E96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О внесении изменений в Положение о Президенте ГРМО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6" w:rsidRPr="00DA1A63" w:rsidRDefault="0076064A" w:rsidP="0076064A">
            <w:pPr>
              <w:suppressAutoHyphens/>
              <w:snapToGrid w:val="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sz w:val="24"/>
                <w:szCs w:val="24"/>
              </w:rPr>
              <w:t>1. Принять внесенные изменения в Положение о Президенте ГРМО для утверждения на общем собрании ГРМО.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DA1A63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  <w:r w:rsidRPr="00DA1A63">
              <w:rPr>
                <w:rFonts w:ascii="Cambria" w:hAnsi="Cambria"/>
                <w:sz w:val="24"/>
                <w:szCs w:val="24"/>
              </w:rPr>
              <w:t>Мазурина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</w:p>
        </w:tc>
      </w:tr>
      <w:tr w:rsidR="00227E96" w:rsidTr="00DA1A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227E96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О внесении изменений в Положение об Исполнительном директоре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6" w:rsidRPr="00DA1A63" w:rsidRDefault="0076064A" w:rsidP="0076064A">
            <w:pPr>
              <w:suppressAutoHyphens/>
              <w:snapToGrid w:val="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sz w:val="24"/>
                <w:szCs w:val="24"/>
              </w:rPr>
              <w:t>1. Принять внесенные изменения в Положение об Исполнительном директоре для утверждения на общем собрании ГРМО.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DA1A63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  <w:r w:rsidRPr="00DA1A63">
              <w:rPr>
                <w:rFonts w:ascii="Cambria" w:hAnsi="Cambria"/>
                <w:sz w:val="24"/>
                <w:szCs w:val="24"/>
              </w:rPr>
              <w:t>Мазурина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</w:p>
        </w:tc>
      </w:tr>
      <w:tr w:rsidR="00227E96" w:rsidTr="00DA1A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227E96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 xml:space="preserve">О выдвижении кандидата на звание «Почётный член РГР»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6" w:rsidRPr="00DA1A63" w:rsidRDefault="0076064A" w:rsidP="0076064A">
            <w:pPr>
              <w:suppressAutoHyphens/>
              <w:snapToGrid w:val="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sz w:val="24"/>
                <w:szCs w:val="24"/>
              </w:rPr>
              <w:t xml:space="preserve">1. Выдвинуть кандидатом на звание «Почётный член РГР» Президента РГР </w:t>
            </w:r>
            <w:proofErr w:type="spellStart"/>
            <w:r w:rsidRPr="00DA1A63">
              <w:rPr>
                <w:sz w:val="24"/>
                <w:szCs w:val="24"/>
              </w:rPr>
              <w:t>Унаняна</w:t>
            </w:r>
            <w:proofErr w:type="spellEnd"/>
            <w:r w:rsidRPr="00DA1A63">
              <w:rPr>
                <w:sz w:val="24"/>
                <w:szCs w:val="24"/>
              </w:rPr>
              <w:t xml:space="preserve"> </w:t>
            </w:r>
            <w:proofErr w:type="spellStart"/>
            <w:r w:rsidRPr="00DA1A63">
              <w:rPr>
                <w:sz w:val="24"/>
                <w:szCs w:val="24"/>
              </w:rPr>
              <w:t>Арсена</w:t>
            </w:r>
            <w:proofErr w:type="spellEnd"/>
            <w:r w:rsidRPr="00DA1A63">
              <w:rPr>
                <w:sz w:val="24"/>
                <w:szCs w:val="24"/>
              </w:rPr>
              <w:t xml:space="preserve"> </w:t>
            </w:r>
            <w:proofErr w:type="spellStart"/>
            <w:r w:rsidRPr="00DA1A63">
              <w:rPr>
                <w:sz w:val="24"/>
                <w:szCs w:val="24"/>
              </w:rPr>
              <w:t>Гамлетовича</w:t>
            </w:r>
            <w:proofErr w:type="spellEnd"/>
            <w:r w:rsidRPr="00DA1A6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</w:p>
        </w:tc>
      </w:tr>
      <w:tr w:rsidR="00227E96" w:rsidTr="00DA1A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1A63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76064A" w:rsidP="00227E96">
            <w:pPr>
              <w:snapToGrid w:val="0"/>
              <w:rPr>
                <w:sz w:val="24"/>
                <w:szCs w:val="24"/>
              </w:rPr>
            </w:pPr>
            <w:r w:rsidRPr="00DA1A63">
              <w:rPr>
                <w:sz w:val="24"/>
                <w:szCs w:val="24"/>
              </w:rPr>
              <w:t>О голосовании членов ГРМО на Съезде РГР в 2020 году</w:t>
            </w:r>
          </w:p>
          <w:p w:rsidR="0076064A" w:rsidRPr="00DA1A63" w:rsidRDefault="0076064A" w:rsidP="00227E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96" w:rsidRPr="00DA1A63" w:rsidRDefault="0076064A" w:rsidP="0076064A">
            <w:pPr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 w:rsidRPr="00DA1A63">
              <w:rPr>
                <w:rFonts w:eastAsia="Calibri"/>
                <w:sz w:val="24"/>
                <w:szCs w:val="24"/>
              </w:rPr>
              <w:t xml:space="preserve">1. Передать голоса для голосования на  Съезде РГР в 2020 году за компании, полностью оплатившие  членский взнос в РГР за 2020 год, представители которых отсутствуют и не передали доверенности на иное лицо – Президенту </w:t>
            </w:r>
            <w:r w:rsidRPr="00DA1A63">
              <w:rPr>
                <w:sz w:val="24"/>
                <w:szCs w:val="24"/>
              </w:rPr>
              <w:t xml:space="preserve">ГРМО  </w:t>
            </w:r>
            <w:proofErr w:type="spellStart"/>
            <w:r w:rsidRPr="00DA1A63">
              <w:rPr>
                <w:sz w:val="24"/>
                <w:szCs w:val="24"/>
              </w:rPr>
              <w:t>Симко</w:t>
            </w:r>
            <w:proofErr w:type="spellEnd"/>
            <w:r w:rsidRPr="00DA1A63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ind w:left="-78" w:right="-4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96" w:rsidRPr="00DA1A63" w:rsidRDefault="00227E96" w:rsidP="00346FDA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</w:p>
        </w:tc>
      </w:tr>
    </w:tbl>
    <w:p w:rsidR="00227E96" w:rsidRPr="00025E98" w:rsidRDefault="00227E96" w:rsidP="00227E96">
      <w:pPr>
        <w:jc w:val="center"/>
        <w:rPr>
          <w:sz w:val="24"/>
          <w:szCs w:val="24"/>
        </w:rPr>
      </w:pPr>
    </w:p>
    <w:p w:rsidR="00227E96" w:rsidRDefault="00227E96" w:rsidP="00227E96">
      <w:pPr>
        <w:rPr>
          <w:sz w:val="28"/>
          <w:szCs w:val="28"/>
        </w:rPr>
      </w:pPr>
    </w:p>
    <w:p w:rsidR="00DA1A63" w:rsidRDefault="00DA1A63" w:rsidP="00227E96">
      <w:pPr>
        <w:rPr>
          <w:sz w:val="28"/>
          <w:szCs w:val="28"/>
        </w:rPr>
      </w:pPr>
    </w:p>
    <w:p w:rsidR="00DA1A63" w:rsidRDefault="00DA1A63" w:rsidP="00227E96">
      <w:pPr>
        <w:rPr>
          <w:sz w:val="28"/>
          <w:szCs w:val="28"/>
        </w:rPr>
      </w:pPr>
    </w:p>
    <w:p w:rsidR="00227E96" w:rsidRDefault="00227E96" w:rsidP="00227E96">
      <w:pPr>
        <w:rPr>
          <w:sz w:val="28"/>
          <w:szCs w:val="28"/>
        </w:rPr>
      </w:pPr>
      <w:r w:rsidRPr="005C7FEF">
        <w:rPr>
          <w:sz w:val="28"/>
          <w:szCs w:val="28"/>
        </w:rPr>
        <w:t>Пре</w:t>
      </w:r>
      <w:r>
        <w:rPr>
          <w:sz w:val="28"/>
          <w:szCs w:val="28"/>
        </w:rPr>
        <w:t>зидент  ГРМО</w:t>
      </w:r>
      <w:r w:rsidRPr="005C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Е.Б.Симко</w:t>
      </w:r>
      <w:proofErr w:type="spellEnd"/>
    </w:p>
    <w:p w:rsidR="00227E96" w:rsidRPr="005C7FEF" w:rsidRDefault="00227E96" w:rsidP="00227E9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Регионального совета                                                                                                   Н.Ю.Мазурина </w:t>
      </w:r>
    </w:p>
    <w:p w:rsidR="00227E96" w:rsidRDefault="00227E96" w:rsidP="00227E96">
      <w:pPr>
        <w:rPr>
          <w:sz w:val="24"/>
          <w:szCs w:val="24"/>
        </w:rPr>
      </w:pPr>
    </w:p>
    <w:p w:rsidR="00227E96" w:rsidRDefault="00227E96" w:rsidP="00227E96">
      <w:pPr>
        <w:rPr>
          <w:sz w:val="24"/>
          <w:szCs w:val="24"/>
        </w:rPr>
      </w:pPr>
    </w:p>
    <w:p w:rsidR="00227E96" w:rsidRPr="00A44833" w:rsidRDefault="00227E96" w:rsidP="00227E96">
      <w:pPr>
        <w:rPr>
          <w:sz w:val="24"/>
          <w:szCs w:val="24"/>
        </w:rPr>
      </w:pPr>
    </w:p>
    <w:p w:rsidR="00C77D18" w:rsidRPr="00227E96" w:rsidRDefault="00C77D18" w:rsidP="00227E96"/>
    <w:sectPr w:rsidR="00C77D18" w:rsidRPr="00227E96" w:rsidSect="00227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7E96"/>
    <w:rsid w:val="00227E96"/>
    <w:rsid w:val="0076064A"/>
    <w:rsid w:val="007A0AC7"/>
    <w:rsid w:val="00C77D18"/>
    <w:rsid w:val="00DA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E96"/>
    <w:pPr>
      <w:keepNext/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27E96"/>
    <w:pPr>
      <w:keepNext/>
      <w:spacing w:before="240" w:after="60"/>
      <w:outlineLvl w:val="1"/>
    </w:pPr>
    <w:rPr>
      <w:rFonts w:ascii="Arial" w:hAnsi="Arial"/>
      <w:b/>
      <w:i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E9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7E96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D1E93-FA28-477F-82A3-A160AC1A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GRMO1</dc:creator>
  <cp:keywords/>
  <dc:description/>
  <cp:lastModifiedBy>GRMO1</cp:lastModifiedBy>
  <cp:revision>2</cp:revision>
  <cp:lastPrinted>2020-03-25T10:18:00Z</cp:lastPrinted>
  <dcterms:created xsi:type="dcterms:W3CDTF">2020-03-25T09:50:00Z</dcterms:created>
  <dcterms:modified xsi:type="dcterms:W3CDTF">2020-03-25T10:20:00Z</dcterms:modified>
</cp:coreProperties>
</file>